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综合测评操作流程</w:t>
      </w:r>
    </w:p>
    <w:p>
      <w:pPr>
        <w:pStyle w:val="3"/>
      </w:pPr>
      <w:r>
        <w:t>登录系统</w:t>
      </w:r>
    </w:p>
    <w:p>
      <w:r>
        <w:rPr>
          <w:rFonts w:hint="eastAsia"/>
        </w:rPr>
        <w:t>登录地址：</w:t>
      </w:r>
      <w:r>
        <w:fldChar w:fldCharType="begin"/>
      </w:r>
      <w:r>
        <w:instrText xml:space="preserve"> HYPERLINK "http://cashall.gdufs.edu.cn/" </w:instrText>
      </w:r>
      <w:r>
        <w:fldChar w:fldCharType="separate"/>
      </w:r>
      <w:r>
        <w:rPr>
          <w:rStyle w:val="14"/>
        </w:rPr>
        <w:t>http://cashall.gdufs.edu.cn/</w:t>
      </w:r>
      <w:r>
        <w:rPr>
          <w:rStyle w:val="14"/>
        </w:rPr>
        <w:fldChar w:fldCharType="end"/>
      </w:r>
    </w:p>
    <w:p>
      <w:r>
        <w:drawing>
          <wp:inline distT="0" distB="0" distL="0" distR="0">
            <wp:extent cx="5274310" cy="2397760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点击“用户登录”输入，用户名密码（数字广外的账号）</w:t>
      </w:r>
    </w:p>
    <w:p>
      <w:r>
        <w:rPr>
          <w:rFonts w:hint="eastAsia"/>
        </w:rPr>
        <w:drawing>
          <wp:inline distT="0" distB="0" distL="0" distR="0">
            <wp:extent cx="5274310" cy="2293620"/>
            <wp:effectExtent l="1905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进入综合测评服务</w:t>
      </w:r>
    </w:p>
    <w:p>
      <w:r>
        <w:rPr>
          <w:rFonts w:hint="eastAsia"/>
        </w:rPr>
        <w:t>方法一：</w:t>
      </w:r>
    </w:p>
    <w:p>
      <w:r>
        <w:drawing>
          <wp:inline distT="0" distB="0" distL="0" distR="0">
            <wp:extent cx="5274310" cy="2303780"/>
            <wp:effectExtent l="1905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方法二： </w:t>
      </w:r>
    </w:p>
    <w:p>
      <w:r>
        <w:drawing>
          <wp:inline distT="0" distB="0" distL="0" distR="0">
            <wp:extent cx="5274310" cy="2374265"/>
            <wp:effectExtent l="1905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1.1综合测评服务</w:t>
      </w:r>
    </w:p>
    <w:p>
      <w:pPr>
        <w:pStyle w:val="4"/>
      </w:pPr>
      <w:r>
        <w:rPr>
          <w:rFonts w:hint="eastAsia"/>
        </w:rPr>
        <w:t>1.1.1学业分查看（学生）</w:t>
      </w:r>
    </w:p>
    <w:p>
      <w:r>
        <w:rPr>
          <w:rFonts w:hint="eastAsia"/>
        </w:rPr>
        <w:t>查看成绩信息</w:t>
      </w:r>
    </w:p>
    <w:p>
      <w:r>
        <w:drawing>
          <wp:inline distT="0" distB="0" distL="0" distR="0">
            <wp:extent cx="5274310" cy="1767205"/>
            <wp:effectExtent l="1905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1.1.2开始测评（学生）</w:t>
      </w:r>
    </w:p>
    <w:p>
      <w:r>
        <w:rPr>
          <w:rFonts w:hint="eastAsia"/>
        </w:rPr>
        <w:t>第一步：开始测评，维护“基础性素质测评-记实”项</w:t>
      </w:r>
    </w:p>
    <w:p>
      <w:r>
        <w:drawing>
          <wp:inline distT="0" distB="0" distL="0" distR="0">
            <wp:extent cx="5274310" cy="196786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点击“新增”按钮；</w:t>
      </w:r>
    </w:p>
    <w:p>
      <w:r>
        <w:drawing>
          <wp:inline distT="0" distB="0" distL="0" distR="0">
            <wp:extent cx="5274310" cy="240919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输入：类别、分值、事实名称、发生时间、可上传附件、填写说明</w:t>
      </w:r>
    </w:p>
    <w:p>
      <w:r>
        <w:drawing>
          <wp:inline distT="0" distB="0" distL="0" distR="0">
            <wp:extent cx="5274310" cy="228536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如果需要继续维护，请点击“保存并继续”，如果已维护到最后一条请点击“保存并关闭”</w:t>
      </w:r>
    </w:p>
    <w:p>
      <w:r>
        <w:drawing>
          <wp:inline distT="0" distB="0" distL="0" distR="0">
            <wp:extent cx="5274310" cy="279336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第二步：在自评时间内进行“基础性素质测评-评议”</w:t>
      </w:r>
    </w:p>
    <w:p>
      <w:r>
        <w:rPr>
          <w:rFonts w:hint="eastAsia"/>
        </w:rPr>
        <w:t>点击“基础性素质测评-评议”</w:t>
      </w:r>
    </w:p>
    <w:p>
      <w:r>
        <w:drawing>
          <wp:inline distT="0" distB="0" distL="0" distR="0">
            <wp:extent cx="5274310" cy="215455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查看说明，点击对应的说明信息，查看详细信息</w:t>
      </w:r>
    </w:p>
    <w:p>
      <w:r>
        <w:drawing>
          <wp:inline distT="0" distB="0" distL="0" distR="0">
            <wp:extent cx="5274310" cy="245046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对各项评议环节进行打分，选择对应的分数；</w:t>
      </w:r>
    </w:p>
    <w:p>
      <w:r>
        <w:drawing>
          <wp:inline distT="0" distB="0" distL="0" distR="0">
            <wp:extent cx="5274310" cy="166497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各项评议打分结束后，点击“保存”按钮；</w:t>
      </w:r>
    </w:p>
    <w:p>
      <w:r>
        <w:drawing>
          <wp:inline distT="0" distB="0" distL="0" distR="0">
            <wp:extent cx="5274310" cy="220916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第三步：维护“发展性素质测评”  参考第一步的操作方法</w:t>
      </w:r>
    </w:p>
    <w:p>
      <w:pPr>
        <w:pStyle w:val="4"/>
      </w:pPr>
      <w:r>
        <w:rPr>
          <w:rFonts w:hint="eastAsia"/>
        </w:rPr>
        <w:t>1.1.3综合查询（学生、班级负责人、辅导员、管理员）</w:t>
      </w:r>
    </w:p>
    <w:p>
      <w:r>
        <w:t>查看学生历年综合测评的成绩信息</w:t>
      </w:r>
    </w:p>
    <w:p>
      <w:r>
        <w:rPr>
          <w:rFonts w:hint="eastAsia"/>
        </w:rPr>
        <w:t>如：学生只能查看个人的信息</w:t>
      </w:r>
    </w:p>
    <w:p>
      <w:r>
        <w:drawing>
          <wp:inline distT="0" distB="0" distL="0" distR="0">
            <wp:extent cx="5274310" cy="148272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查看详细信息，找到对应的学生，点击“查看”按钮</w:t>
      </w:r>
    </w:p>
    <w:p>
      <w:r>
        <w:drawing>
          <wp:inline distT="0" distB="0" distL="0" distR="0">
            <wp:extent cx="5274310" cy="2411730"/>
            <wp:effectExtent l="19050" t="0" r="2540" b="0"/>
            <wp:docPr id="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1.1.4结果公示（学生、班级负责人、辅导员、管理员）</w:t>
      </w:r>
    </w:p>
    <w:p>
      <w:r>
        <w:t>在公示期间查看当前学年综合测评的公示情况</w:t>
      </w:r>
      <w:r>
        <w:rPr>
          <w:rFonts w:hint="eastAsia"/>
        </w:rPr>
        <w:t>；</w:t>
      </w:r>
    </w:p>
    <w:p>
      <w:r>
        <w:drawing>
          <wp:inline distT="0" distB="0" distL="0" distR="0">
            <wp:extent cx="5274310" cy="122999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1.1.5班级测评（班级负责人）</w:t>
      </w:r>
    </w:p>
    <w:p>
      <w:r>
        <w:rPr>
          <w:rFonts w:hint="eastAsia"/>
        </w:rPr>
        <w:t>进入综合测评服务时选择，班级负责人登录系统</w:t>
      </w:r>
    </w:p>
    <w:p>
      <w:r>
        <w:rPr>
          <w:rFonts w:hint="eastAsia"/>
        </w:rPr>
        <w:drawing>
          <wp:inline distT="0" distB="0" distL="0" distR="0">
            <wp:extent cx="5274310" cy="224472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458595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复制评议，是指复制学生自评环节基础性素质测评-评议部分各项的打分；可选择单个或多个学生进行复制；</w:t>
      </w:r>
    </w:p>
    <w:p/>
    <w:p>
      <w:r>
        <w:drawing>
          <wp:inline distT="0" distB="0" distL="0" distR="0">
            <wp:extent cx="5274310" cy="1393190"/>
            <wp:effectExtent l="19050" t="0" r="2540" b="0"/>
            <wp:docPr id="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维护“基础性素质测评”以及“发展性素质测评”，点击“编辑”按钮；</w:t>
      </w:r>
    </w:p>
    <w:p>
      <w:r>
        <w:drawing>
          <wp:inline distT="0" distB="0" distL="0" distR="0">
            <wp:extent cx="5274310" cy="1242695"/>
            <wp:effectExtent l="19050" t="0" r="2540" b="0"/>
            <wp:docPr id="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记实：可新增学生未填写的记实信息也可修改学生填写的分值</w:t>
      </w:r>
    </w:p>
    <w:p>
      <w:r>
        <w:drawing>
          <wp:inline distT="0" distB="0" distL="0" distR="0">
            <wp:extent cx="5274310" cy="1804670"/>
            <wp:effectExtent l="19050" t="0" r="2540" b="0"/>
            <wp:docPr id="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评议</w:t>
      </w:r>
      <w:r>
        <w:rPr>
          <w:rFonts w:hint="eastAsia"/>
        </w:rPr>
        <w:t>：</w:t>
      </w:r>
      <w:r>
        <w:t>点击</w:t>
      </w:r>
      <w:r>
        <w:rPr>
          <w:rFonts w:hint="eastAsia"/>
        </w:rPr>
        <w:t>“基础性素质测评-评议”</w:t>
      </w:r>
    </w:p>
    <w:p>
      <w:r>
        <w:drawing>
          <wp:inline distT="0" distB="0" distL="0" distR="0">
            <wp:extent cx="5274310" cy="2032000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查看说明详细信息，点击对应的说明内容，在弹出框中查看</w:t>
      </w:r>
    </w:p>
    <w:p>
      <w:r>
        <w:drawing>
          <wp:inline distT="0" distB="0" distL="0" distR="0">
            <wp:extent cx="5274310" cy="2152015"/>
            <wp:effectExtent l="19050" t="0" r="2540" b="0"/>
            <wp:docPr id="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对有异议的分值进行修改；</w:t>
      </w:r>
    </w:p>
    <w:p>
      <w:r>
        <w:rPr>
          <w:rFonts w:hint="eastAsia"/>
        </w:rPr>
        <w:drawing>
          <wp:inline distT="0" distB="0" distL="0" distR="0">
            <wp:extent cx="5274310" cy="2081530"/>
            <wp:effectExtent l="19050" t="0" r="2540" b="0"/>
            <wp:docPr id="9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修改完后，点击“保存”按钮</w:t>
      </w:r>
    </w:p>
    <w:p>
      <w:r>
        <w:rPr>
          <w:rFonts w:hint="eastAsia"/>
        </w:rPr>
        <w:drawing>
          <wp:inline distT="0" distB="0" distL="0" distR="0">
            <wp:extent cx="5274310" cy="1755140"/>
            <wp:effectExtent l="19050" t="0" r="2540" b="0"/>
            <wp:docPr id="11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发展性素质测评：</w:t>
      </w:r>
      <w:r>
        <w:t>点击</w:t>
      </w:r>
      <w:r>
        <w:rPr>
          <w:rFonts w:hint="eastAsia"/>
        </w:rPr>
        <w:t>“发展性素质测评”</w:t>
      </w:r>
    </w:p>
    <w:p>
      <w:r>
        <w:rPr>
          <w:rFonts w:hint="eastAsia"/>
        </w:rPr>
        <w:drawing>
          <wp:inline distT="0" distB="0" distL="0" distR="0">
            <wp:extent cx="5274310" cy="1381125"/>
            <wp:effectExtent l="19050" t="0" r="2540" b="0"/>
            <wp:docPr id="1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可新增学生未填写的记实信息也可修改学生填写的分值</w:t>
      </w:r>
    </w:p>
    <w:p>
      <w:r>
        <w:rPr>
          <w:rFonts w:hint="eastAsia"/>
        </w:rPr>
        <w:drawing>
          <wp:inline distT="0" distB="0" distL="0" distR="0">
            <wp:extent cx="5274310" cy="2362200"/>
            <wp:effectExtent l="19050" t="0" r="2540" b="0"/>
            <wp:docPr id="1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1.1.6班级负责人维护（辅导员）</w:t>
      </w:r>
    </w:p>
    <w:p>
      <w:r>
        <w:t>辅导员登录系统之后</w:t>
      </w:r>
      <w:r>
        <w:rPr>
          <w:rFonts w:hint="eastAsia"/>
        </w:rPr>
        <w:t>，</w:t>
      </w:r>
      <w:r>
        <w:t>在服务中心找到</w:t>
      </w:r>
      <w:r>
        <w:rPr>
          <w:rFonts w:hint="eastAsia"/>
        </w:rPr>
        <w:t>“基本信息”服务</w:t>
      </w:r>
    </w:p>
    <w:p>
      <w:r>
        <w:drawing>
          <wp:inline distT="0" distB="0" distL="0" distR="0">
            <wp:extent cx="5274310" cy="3345180"/>
            <wp:effectExtent l="19050" t="0" r="2540" b="0"/>
            <wp:docPr id="15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点击进入服务，之后找到“班级管理人维护”</w:t>
      </w:r>
    </w:p>
    <w:p>
      <w:r>
        <w:rPr>
          <w:rFonts w:hint="eastAsia"/>
        </w:rPr>
        <w:drawing>
          <wp:inline distT="0" distB="0" distL="0" distR="0">
            <wp:extent cx="5274310" cy="1228090"/>
            <wp:effectExtent l="19050" t="0" r="2540" b="0"/>
            <wp:docPr id="17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</w:t>
      </w:r>
      <w:r>
        <w:t>”</w:t>
      </w:r>
      <w:r>
        <w:rPr>
          <w:rFonts w:hint="eastAsia"/>
        </w:rPr>
        <w:t>新增</w:t>
      </w:r>
      <w:r>
        <w:t>”</w:t>
      </w:r>
      <w:r>
        <w:rPr>
          <w:rFonts w:hint="eastAsia"/>
        </w:rPr>
        <w:t>按钮</w:t>
      </w:r>
    </w:p>
    <w:p>
      <w:r>
        <w:rPr>
          <w:rFonts w:hint="eastAsia"/>
        </w:rPr>
        <w:drawing>
          <wp:inline distT="0" distB="0" distL="0" distR="0">
            <wp:extent cx="5274310" cy="2165350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先找到对应的班级，之后选择对应的班级管理人</w:t>
      </w:r>
    </w:p>
    <w:p>
      <w:r>
        <w:rPr>
          <w:rFonts w:hint="eastAsia"/>
        </w:rPr>
        <w:t>如：德语1502班</w:t>
      </w:r>
    </w:p>
    <w:p>
      <w:r>
        <w:rPr>
          <w:rFonts w:hint="eastAsia"/>
        </w:rPr>
        <w:drawing>
          <wp:inline distT="0" distB="0" distL="0" distR="0">
            <wp:extent cx="5274310" cy="2139315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勾选一个学生，点击“添加”按钮；</w:t>
      </w:r>
    </w:p>
    <w:p>
      <w:r>
        <w:rPr>
          <w:rFonts w:hint="eastAsia"/>
        </w:rPr>
        <w:drawing>
          <wp:inline distT="0" distB="0" distL="0" distR="0">
            <wp:extent cx="5274310" cy="2244090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r>
        <w:rPr>
          <w:rFonts w:hint="eastAsia"/>
        </w:rPr>
        <w:t>1.1.7辅导员测评（辅导员）</w:t>
      </w:r>
    </w:p>
    <w:p>
      <w:r>
        <w:rPr>
          <w:rFonts w:hint="eastAsia"/>
        </w:rPr>
        <w:t>复制评议，是指复制学生自评环节基础性素质测评-评议部分各项的打分；可选择单个或多个学生进行复制；</w:t>
      </w:r>
    </w:p>
    <w:p/>
    <w:p>
      <w:r>
        <w:drawing>
          <wp:inline distT="0" distB="0" distL="0" distR="0">
            <wp:extent cx="5274310" cy="1271905"/>
            <wp:effectExtent l="19050" t="0" r="2540" b="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维护“基础性素质测评”以及“发展性素质测评”，点击“编辑”按钮；</w:t>
      </w:r>
    </w:p>
    <w:p>
      <w:r>
        <w:drawing>
          <wp:inline distT="0" distB="0" distL="0" distR="0">
            <wp:extent cx="5274310" cy="1161415"/>
            <wp:effectExtent l="19050" t="0" r="2540" b="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记实：可新增学生未填写的记实信息也可修改学生填写的分值，最后对学生填写的记实信息进行确认。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1337310"/>
            <wp:effectExtent l="19050" t="0" r="2540" b="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对没有异议的点击“确认按钮”</w:t>
      </w:r>
    </w:p>
    <w:p>
      <w:r>
        <w:drawing>
          <wp:inline distT="0" distB="0" distL="0" distR="0">
            <wp:extent cx="5274310" cy="1649095"/>
            <wp:effectExtent l="19050" t="0" r="2540" b="0"/>
            <wp:docPr id="33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1543685"/>
            <wp:effectExtent l="19050" t="0" r="2540" b="0"/>
            <wp:docPr id="35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评议</w:t>
      </w:r>
      <w:r>
        <w:rPr>
          <w:rFonts w:hint="eastAsia"/>
        </w:rPr>
        <w:t>：</w:t>
      </w:r>
      <w:r>
        <w:t>点击</w:t>
      </w:r>
      <w:r>
        <w:rPr>
          <w:rFonts w:hint="eastAsia"/>
        </w:rPr>
        <w:t>“基础性素质测评-评议”</w:t>
      </w:r>
    </w:p>
    <w:p>
      <w:r>
        <w:drawing>
          <wp:inline distT="0" distB="0" distL="0" distR="0">
            <wp:extent cx="5274310" cy="2032000"/>
            <wp:effectExtent l="19050" t="0" r="2540" b="0"/>
            <wp:docPr id="2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查看说明详细信息，点击对应的说明内容，在弹出框中查看</w:t>
      </w:r>
    </w:p>
    <w:p>
      <w:r>
        <w:drawing>
          <wp:inline distT="0" distB="0" distL="0" distR="0">
            <wp:extent cx="5274310" cy="2152015"/>
            <wp:effectExtent l="19050" t="0" r="2540" b="0"/>
            <wp:docPr id="2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对有异议的分值进行修改；</w:t>
      </w:r>
    </w:p>
    <w:p>
      <w:r>
        <w:rPr>
          <w:rFonts w:hint="eastAsia"/>
        </w:rPr>
        <w:drawing>
          <wp:inline distT="0" distB="0" distL="0" distR="0">
            <wp:extent cx="5274310" cy="2081530"/>
            <wp:effectExtent l="19050" t="0" r="2540" b="0"/>
            <wp:docPr id="26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修改完后，点击“保存”按钮</w:t>
      </w:r>
    </w:p>
    <w:p>
      <w:r>
        <w:rPr>
          <w:rFonts w:hint="eastAsia"/>
        </w:rPr>
        <w:drawing>
          <wp:inline distT="0" distB="0" distL="0" distR="0">
            <wp:extent cx="5274310" cy="1755140"/>
            <wp:effectExtent l="19050" t="0" r="2540" b="0"/>
            <wp:docPr id="27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发展性素质测评：</w:t>
      </w:r>
      <w:r>
        <w:t>点击</w:t>
      </w:r>
      <w:r>
        <w:rPr>
          <w:rFonts w:hint="eastAsia"/>
        </w:rPr>
        <w:t>“发展性素质测评”</w:t>
      </w:r>
    </w:p>
    <w:p>
      <w:r>
        <w:rPr>
          <w:rFonts w:hint="eastAsia"/>
        </w:rPr>
        <w:drawing>
          <wp:inline distT="0" distB="0" distL="0" distR="0">
            <wp:extent cx="5274310" cy="1381125"/>
            <wp:effectExtent l="19050" t="0" r="2540" b="0"/>
            <wp:docPr id="28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可新增学生未填写的</w:t>
      </w:r>
      <w:r>
        <w:rPr>
          <w:rFonts w:hint="eastAsia"/>
          <w:lang w:eastAsia="zh-CN"/>
        </w:rPr>
        <w:t>发展性素质测评</w:t>
      </w:r>
      <w:r>
        <w:rPr>
          <w:rFonts w:hint="eastAsia"/>
        </w:rPr>
        <w:t>信息也可修改学生填写的分值</w:t>
      </w:r>
    </w:p>
    <w:p>
      <w:r>
        <w:rPr>
          <w:rFonts w:hint="eastAsia"/>
        </w:rPr>
        <w:drawing>
          <wp:inline distT="0" distB="0" distL="0" distR="0">
            <wp:extent cx="5274310" cy="2362200"/>
            <wp:effectExtent l="19050" t="0" r="2540" b="0"/>
            <wp:docPr id="29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对没有异议的点击“确认按钮”</w:t>
      </w:r>
    </w:p>
    <w:p>
      <w:r>
        <w:drawing>
          <wp:inline distT="0" distB="0" distL="0" distR="0">
            <wp:extent cx="5274310" cy="1649095"/>
            <wp:effectExtent l="19050" t="0" r="2540" b="0"/>
            <wp:docPr id="38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1543685"/>
            <wp:effectExtent l="19050" t="0" r="2540" b="0"/>
            <wp:docPr id="39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计算测评成绩：负责的学生都已测评完成，点击“计算”按钮，对所负责的学生计算综合测评总成绩</w:t>
      </w:r>
    </w:p>
    <w:p>
      <w:bookmarkStart w:id="0" w:name="_GoBack"/>
      <w:r>
        <w:drawing>
          <wp:inline distT="0" distB="0" distL="0" distR="0">
            <wp:extent cx="5274310" cy="1483360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832513"/>
    <w:rsid w:val="000470CE"/>
    <w:rsid w:val="000C243A"/>
    <w:rsid w:val="000E2CFC"/>
    <w:rsid w:val="000E3879"/>
    <w:rsid w:val="00120190"/>
    <w:rsid w:val="00170D2F"/>
    <w:rsid w:val="00186E70"/>
    <w:rsid w:val="00194150"/>
    <w:rsid w:val="002205A7"/>
    <w:rsid w:val="002275B1"/>
    <w:rsid w:val="002C23DE"/>
    <w:rsid w:val="00310278"/>
    <w:rsid w:val="003261ED"/>
    <w:rsid w:val="00407334"/>
    <w:rsid w:val="00415810"/>
    <w:rsid w:val="004278C2"/>
    <w:rsid w:val="00467698"/>
    <w:rsid w:val="004F7AC7"/>
    <w:rsid w:val="00541422"/>
    <w:rsid w:val="005D4801"/>
    <w:rsid w:val="005E2644"/>
    <w:rsid w:val="005F1E24"/>
    <w:rsid w:val="00665F72"/>
    <w:rsid w:val="006A58C3"/>
    <w:rsid w:val="006B0D32"/>
    <w:rsid w:val="006B2F98"/>
    <w:rsid w:val="006F0703"/>
    <w:rsid w:val="007559FE"/>
    <w:rsid w:val="007B616B"/>
    <w:rsid w:val="00815697"/>
    <w:rsid w:val="0082142A"/>
    <w:rsid w:val="00832513"/>
    <w:rsid w:val="00843C8F"/>
    <w:rsid w:val="008B52C9"/>
    <w:rsid w:val="00A1620B"/>
    <w:rsid w:val="00A50211"/>
    <w:rsid w:val="00A5293F"/>
    <w:rsid w:val="00A904C8"/>
    <w:rsid w:val="00B53244"/>
    <w:rsid w:val="00B54175"/>
    <w:rsid w:val="00B77267"/>
    <w:rsid w:val="00C0381B"/>
    <w:rsid w:val="00C04D01"/>
    <w:rsid w:val="00C22F6E"/>
    <w:rsid w:val="00C44E62"/>
    <w:rsid w:val="00CD7B74"/>
    <w:rsid w:val="00D7083D"/>
    <w:rsid w:val="00DC2A49"/>
    <w:rsid w:val="00E04F0B"/>
    <w:rsid w:val="00E43AAB"/>
    <w:rsid w:val="00F30B2D"/>
    <w:rsid w:val="00F95F87"/>
    <w:rsid w:val="0F612FC8"/>
    <w:rsid w:val="12130AA6"/>
    <w:rsid w:val="27E025FE"/>
    <w:rsid w:val="2F785A2C"/>
    <w:rsid w:val="5AA92C1B"/>
    <w:rsid w:val="68451282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unhideWhenUsed/>
    <w:uiPriority w:val="1"/>
  </w:style>
  <w:style w:type="table" w:default="1" w:styleId="1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17"/>
    <w:qFormat/>
    <w:uiPriority w:val="0"/>
    <w:rPr>
      <w:rFonts w:ascii="宋体" w:eastAsia="宋体"/>
      <w:sz w:val="18"/>
      <w:szCs w:val="18"/>
    </w:rPr>
  </w:style>
  <w:style w:type="paragraph" w:styleId="6">
    <w:name w:val="toc 3"/>
    <w:basedOn w:val="1"/>
    <w:next w:val="1"/>
    <w:qFormat/>
    <w:uiPriority w:val="39"/>
    <w:pPr>
      <w:ind w:left="840" w:leftChars="400"/>
    </w:pPr>
  </w:style>
  <w:style w:type="paragraph" w:styleId="7">
    <w:name w:val="Date"/>
    <w:basedOn w:val="1"/>
    <w:next w:val="1"/>
    <w:link w:val="24"/>
    <w:uiPriority w:val="0"/>
    <w:pPr>
      <w:ind w:left="100" w:leftChars="2500"/>
    </w:pPr>
  </w:style>
  <w:style w:type="paragraph" w:styleId="8">
    <w:name w:val="Balloon Text"/>
    <w:basedOn w:val="1"/>
    <w:link w:val="16"/>
    <w:qFormat/>
    <w:uiPriority w:val="0"/>
    <w:rPr>
      <w:sz w:val="18"/>
      <w:szCs w:val="18"/>
    </w:rPr>
  </w:style>
  <w:style w:type="paragraph" w:styleId="9">
    <w:name w:val="footer"/>
    <w:basedOn w:val="1"/>
    <w:link w:val="1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qFormat/>
    <w:uiPriority w:val="39"/>
  </w:style>
  <w:style w:type="paragraph" w:styleId="12">
    <w:name w:val="toc 2"/>
    <w:basedOn w:val="1"/>
    <w:next w:val="1"/>
    <w:qFormat/>
    <w:uiPriority w:val="39"/>
    <w:pPr>
      <w:ind w:left="420" w:leftChars="200"/>
    </w:pPr>
  </w:style>
  <w:style w:type="character" w:styleId="14">
    <w:name w:val="Hyperlink"/>
    <w:basedOn w:val="13"/>
    <w:qFormat/>
    <w:uiPriority w:val="99"/>
    <w:rPr>
      <w:color w:val="0000FF"/>
      <w:u w:val="single"/>
    </w:rPr>
  </w:style>
  <w:style w:type="character" w:customStyle="1" w:styleId="16">
    <w:name w:val="批注框文本 Char"/>
    <w:basedOn w:val="13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文档结构图 Char"/>
    <w:basedOn w:val="13"/>
    <w:link w:val="5"/>
    <w:qFormat/>
    <w:uiPriority w:val="0"/>
    <w:rPr>
      <w:rFonts w:ascii="宋体" w:hAnsiTheme="minorHAnsi" w:cstheme="minorBidi"/>
      <w:kern w:val="2"/>
      <w:sz w:val="18"/>
      <w:szCs w:val="18"/>
    </w:rPr>
  </w:style>
  <w:style w:type="character" w:customStyle="1" w:styleId="18">
    <w:name w:val="页眉 Char"/>
    <w:basedOn w:val="13"/>
    <w:link w:val="10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页脚 Char"/>
    <w:basedOn w:val="13"/>
    <w:link w:val="9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标题 1 Char"/>
    <w:basedOn w:val="13"/>
    <w:link w:val="2"/>
    <w:qFormat/>
    <w:uiPriority w:val="0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character" w:customStyle="1" w:styleId="21">
    <w:name w:val="标题 2 Char"/>
    <w:basedOn w:val="13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2">
    <w:name w:val="标题 3 Char"/>
    <w:basedOn w:val="13"/>
    <w:link w:val="4"/>
    <w:qFormat/>
    <w:uiPriority w:val="0"/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paragraph" w:customStyle="1" w:styleId="23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5" w:themeColor="accent1" w:themeShade="BF"/>
      <w:kern w:val="0"/>
      <w:sz w:val="28"/>
      <w:szCs w:val="28"/>
    </w:rPr>
  </w:style>
  <w:style w:type="character" w:customStyle="1" w:styleId="24">
    <w:name w:val="日期 Char"/>
    <w:basedOn w:val="13"/>
    <w:link w:val="7"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paragraph" w:customStyle="1" w:styleId="25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customXml" Target="../customXml/item1.xml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F81964-23A7-476F-BB59-8F6E67B9190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14</Pages>
  <Words>204</Words>
  <Characters>1165</Characters>
  <Lines>9</Lines>
  <Paragraphs>2</Paragraphs>
  <TotalTime>0</TotalTime>
  <ScaleCrop>false</ScaleCrop>
  <LinksUpToDate>false</LinksUpToDate>
  <CharactersWithSpaces>1367</CharactersWithSpaces>
  <Application>WPS Office_10.1.0.5975_F1E327BC-269C-435d-A152-05C5408002CA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zftadmin</dc:creator>
  <cp:lastModifiedBy>Administrator</cp:lastModifiedBy>
  <dcterms:modified xsi:type="dcterms:W3CDTF">2016-09-18T11:49:58Z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