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600" w:lineRule="exact"/>
        <w:jc w:val="both"/>
        <w:rPr>
          <w:rFonts w:hint="default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2：</w:t>
      </w:r>
    </w:p>
    <w:p>
      <w:pPr>
        <w:tabs>
          <w:tab w:val="left" w:pos="1080"/>
        </w:tabs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0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22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－20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23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TW"/>
        </w:rPr>
        <w:t>学年度广东外语外贸大学</w:t>
      </w:r>
    </w:p>
    <w:p>
      <w:pPr>
        <w:tabs>
          <w:tab w:val="left" w:pos="1080"/>
        </w:tabs>
        <w:spacing w:line="600" w:lineRule="exact"/>
        <w:jc w:val="center"/>
        <w:rPr>
          <w:rFonts w:hint="eastAsia" w:ascii="黑体" w:hAnsi="黑体" w:eastAsia="黑体" w:cs="黑体"/>
          <w:b/>
          <w:bCs/>
          <w:color w:val="auto"/>
          <w:szCs w:val="21"/>
          <w:u w:color="000000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“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 xml:space="preserve">大学生劳动奖章 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</w:rPr>
        <w:t>”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TW"/>
        </w:rPr>
        <w:t>评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en-US" w:eastAsia="zh-CN"/>
        </w:rPr>
        <w:t>选推荐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TW"/>
        </w:rPr>
        <w:t>表</w:t>
      </w: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u w:color="000000"/>
          <w:lang w:val="zh-TW" w:eastAsia="zh-CN"/>
        </w:rPr>
        <w:t>（学院）</w:t>
      </w:r>
    </w:p>
    <w:p>
      <w:pPr>
        <w:rPr>
          <w:rFonts w:hint="default" w:eastAsia="仿宋_GB2312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24"/>
          <w:szCs w:val="24"/>
          <w:u w:color="000000"/>
          <w:lang w:val="zh-TW" w:eastAsia="zh-TW"/>
        </w:rPr>
        <w:t>单位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zh-TW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en-US" w:eastAsia="zh-CN"/>
        </w:rPr>
        <w:t xml:space="preserve"> </w:t>
      </w:r>
      <w:r>
        <w:rPr>
          <w:rFonts w:ascii="Times New Roman" w:hAnsi="Times New Roman" w:eastAsia="Calibri" w:cs="Calibri"/>
          <w:color w:val="auto"/>
          <w:sz w:val="24"/>
          <w:szCs w:val="24"/>
          <w:u w:color="000000"/>
        </w:rPr>
        <w:t xml:space="preserve"> </w:t>
      </w:r>
      <w:r>
        <w:rPr>
          <w:rFonts w:hint="eastAsia" w:ascii="Times New Roman" w:hAnsi="Times New Roman" w:eastAsia="宋体" w:cs="Calibri"/>
          <w:color w:val="auto"/>
          <w:sz w:val="24"/>
          <w:szCs w:val="24"/>
          <w:u w:color="00000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en-US" w:eastAsia="zh-CN"/>
        </w:rPr>
        <w:t>年、班级</w:t>
      </w:r>
      <w:r>
        <w:rPr>
          <w:rFonts w:ascii="仿宋_GB2312" w:hAnsi="仿宋_GB2312" w:eastAsia="仿宋_GB2312" w:cs="仿宋_GB2312"/>
          <w:color w:val="auto"/>
          <w:sz w:val="24"/>
          <w:szCs w:val="24"/>
          <w:u w:color="000000"/>
          <w:lang w:val="zh-TW" w:eastAsia="zh-TW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u w:color="000000"/>
          <w:lang w:val="en-US" w:eastAsia="zh-CN"/>
        </w:rPr>
        <w:t xml:space="preserve">               学号：</w:t>
      </w:r>
    </w:p>
    <w:tbl>
      <w:tblPr>
        <w:tblStyle w:val="2"/>
        <w:tblW w:w="852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9"/>
        <w:gridCol w:w="1419"/>
        <w:gridCol w:w="1420"/>
        <w:gridCol w:w="1420"/>
        <w:gridCol w:w="1421"/>
        <w:gridCol w:w="14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419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姓名</w:t>
            </w:r>
          </w:p>
        </w:tc>
        <w:tc>
          <w:tcPr>
            <w:tcW w:w="141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性别</w:t>
            </w:r>
          </w:p>
        </w:tc>
        <w:tc>
          <w:tcPr>
            <w:tcW w:w="142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both"/>
              <w:rPr>
                <w:rFonts w:hint="eastAsia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出生年月</w:t>
            </w:r>
          </w:p>
        </w:tc>
        <w:tc>
          <w:tcPr>
            <w:tcW w:w="142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7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政治面貌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民族</w:t>
            </w:r>
          </w:p>
        </w:tc>
        <w:tc>
          <w:tcPr>
            <w:tcW w:w="1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职务</w:t>
            </w:r>
          </w:p>
        </w:tc>
        <w:tc>
          <w:tcPr>
            <w:tcW w:w="14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56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获奖情况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Calibri" w:hAnsi="Calibri" w:eastAsia="宋体" w:cs="Calibri"/>
                <w:color w:val="auto"/>
                <w:szCs w:val="21"/>
                <w:u w:color="000000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96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主要事迹</w:t>
            </w:r>
          </w:p>
          <w:p>
            <w:pPr>
              <w:spacing w:line="300" w:lineRule="auto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color="000000"/>
                <w:lang w:val="en-US" w:eastAsia="zh-CN"/>
              </w:rPr>
              <w:t>（可另附页）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00" w:lineRule="auto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85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学院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意见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</w:p>
          <w:p>
            <w:pPr>
              <w:spacing w:line="300" w:lineRule="auto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color="000000"/>
              </w:rPr>
            </w:pP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（盖章）：</w:t>
            </w:r>
          </w:p>
          <w:p>
            <w:pPr>
              <w:spacing w:line="300" w:lineRule="auto"/>
              <w:rPr>
                <w:rFonts w:ascii="Calibri" w:hAnsi="Calibri" w:eastAsia="Calibri" w:cs="Calibri"/>
                <w:color w:val="auto"/>
                <w:szCs w:val="21"/>
                <w:u w:color="000000"/>
              </w:rPr>
            </w:pP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                                    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月</w:t>
            </w:r>
            <w:r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  <w:t xml:space="preserve">  </w:t>
            </w:r>
            <w:r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9" w:hRule="exact"/>
          <w:jc w:val="center"/>
        </w:trPr>
        <w:tc>
          <w:tcPr>
            <w:tcW w:w="1419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color="000000"/>
                <w:lang w:val="en-US" w:eastAsia="zh-CN"/>
              </w:rPr>
              <w:t>备注</w:t>
            </w:r>
          </w:p>
        </w:tc>
        <w:tc>
          <w:tcPr>
            <w:tcW w:w="71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00" w:lineRule="auto"/>
              <w:rPr>
                <w:rFonts w:ascii="Times New Roman" w:hAnsi="Times New Roman" w:eastAsia="Calibri" w:cs="Calibri"/>
                <w:color w:val="auto"/>
                <w:sz w:val="24"/>
                <w:szCs w:val="24"/>
                <w:u w:color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73E8"/>
    <w:rsid w:val="1A2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2023-04-11T02:11:00Z</dcterms:created>
  <dc:creator>(=θωθ=)</dc:creator>
  <cp:lastModifiedBy>(=θωθ=)</cp:lastModifiedBy>
  <dcterms:modified xsi:type="dcterms:W3CDTF">2023-04-11T02:14:56Z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